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C777EC" w14:textId="77777777" w:rsidR="00DA17DB" w:rsidRDefault="00DA17DB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668A2C1" w14:textId="225D926F" w:rsidR="00E06EAB" w:rsidRPr="00766EE8" w:rsidRDefault="00E06EAB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40A877E0" w:rsidR="007676F1" w:rsidRPr="00766EE8" w:rsidRDefault="00815A1B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Presentation</w:t>
      </w:r>
    </w:p>
    <w:p w14:paraId="15D22224" w14:textId="243E4EE4" w:rsidR="00E06EAB" w:rsidRPr="00766EE8" w:rsidRDefault="001767E8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Principal</w:t>
      </w:r>
      <w:r w:rsidR="003422B6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="00E06EAB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</w:t>
      </w:r>
      <w:r w:rsidR="00621FDC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</w:t>
      </w:r>
      <w:r w:rsidR="00E06EAB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FHEA)</w:t>
      </w:r>
      <w:r w:rsidR="00621FDC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(D4)</w:t>
      </w:r>
    </w:p>
    <w:p w14:paraId="1CB017F4" w14:textId="5EB0ACE6" w:rsidR="00E06EAB" w:rsidRPr="00621FDC" w:rsidRDefault="00DA17D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9F6F04">
        <w:rPr>
          <w:rFonts w:ascii="Arial" w:eastAsia="Calibri" w:hAnsi="Arial" w:cs="Arial"/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EAB1" wp14:editId="21695AC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AF05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" strokecolor="#7030a0" strokeweight="6pt">
                <v:stroke joinstyle="miter"/>
              </v:line>
            </w:pict>
          </mc:Fallback>
        </mc:AlternateContent>
      </w:r>
    </w:p>
    <w:p w14:paraId="7EAD7826" w14:textId="141A0BC1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071E53" w:rsidRDefault="00E06EAB" w:rsidP="00621FDC">
          <w:pPr>
            <w:pStyle w:val="TOCHeading"/>
            <w:spacing w:line="360" w:lineRule="auto"/>
            <w:rPr>
              <w:rFonts w:ascii="Arial" w:hAnsi="Arial" w:cs="Arial"/>
              <w:b/>
              <w:bCs/>
              <w:color w:val="1F3864" w:themeColor="accent1" w:themeShade="80"/>
              <w:sz w:val="22"/>
              <w:szCs w:val="22"/>
            </w:rPr>
          </w:pPr>
          <w:r w:rsidRPr="00071E53">
            <w:rPr>
              <w:rFonts w:ascii="Arial" w:hAnsi="Arial" w:cs="Arial"/>
              <w:b/>
              <w:bCs/>
              <w:color w:val="1F3864" w:themeColor="accent1" w:themeShade="80"/>
              <w:sz w:val="22"/>
              <w:szCs w:val="22"/>
            </w:rPr>
            <w:t>Contents</w:t>
          </w:r>
        </w:p>
        <w:p w14:paraId="5C2F5671" w14:textId="626DCCFD" w:rsidR="00071E53" w:rsidRPr="00071E53" w:rsidRDefault="00E06EA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071E53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071E53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071E53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28575611" w:history="1">
            <w:r w:rsidR="00071E53" w:rsidRPr="00071E53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1. Applicant details</w:t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_Toc128575611 \h </w:instrText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071E53"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1F14252A" w14:textId="58DC53DD" w:rsidR="00071E53" w:rsidRPr="00071E53" w:rsidRDefault="00071E53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5612" w:history="1">
            <w:r w:rsidRPr="00071E53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Biography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_Toc128575612 \h </w:instrTex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62E27640" w14:textId="45B972EF" w:rsidR="00071E53" w:rsidRPr="00071E53" w:rsidRDefault="00071E5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5613" w:history="1">
            <w:r w:rsidRPr="00071E53">
              <w:rPr>
                <w:rStyle w:val="Hyperlink"/>
                <w:rFonts w:ascii="Arial" w:eastAsia="Calibri" w:hAnsi="Arial" w:cs="Arial"/>
                <w:b/>
                <w:bCs/>
                <w:noProof/>
                <w:color w:val="1F3864" w:themeColor="accent1" w:themeShade="80"/>
              </w:rPr>
              <w:t>2. Experience Grid: Evidence of Professional Activity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_Toc128575613 \h </w:instrTex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4DF65B8" w14:textId="24E1B4AA" w:rsidR="00071E53" w:rsidRPr="00071E53" w:rsidRDefault="00071E5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5614" w:history="1">
            <w:r w:rsidRPr="00071E53">
              <w:rPr>
                <w:rStyle w:val="Hyperlink"/>
                <w:rFonts w:ascii="Arial" w:eastAsiaTheme="majorEastAsia" w:hAnsi="Arial" w:cs="Arial"/>
                <w:b/>
                <w:bCs/>
                <w:noProof/>
                <w:color w:val="1F3864" w:themeColor="accent1" w:themeShade="80"/>
              </w:rPr>
              <w:t>3. Link to recorded presentation (Only applicable to people choosing the recorded presentation route)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_Toc128575614 \h </w:instrTex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94E0FF9" w14:textId="355A534E" w:rsidR="00071E53" w:rsidRPr="00071E53" w:rsidRDefault="00071E5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5615" w:history="1">
            <w:r w:rsidRPr="00071E53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Advocate supporting statements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_Toc128575615 \h </w:instrTex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5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32C78BEA" w14:textId="32217466" w:rsidR="00071E53" w:rsidRPr="00071E53" w:rsidRDefault="00071E53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5616" w:history="1">
            <w:r w:rsidRPr="00071E53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5. Supporting evidence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_Toc128575616 \h </w:instrTex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8</w:t>
            </w:r>
            <w:r w:rsidRPr="00071E53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2C4F5C49" w:rsidR="00E06EAB" w:rsidRPr="00621FDC" w:rsidRDefault="00E06EAB" w:rsidP="00621FDC">
          <w:pPr>
            <w:spacing w:after="0" w:line="360" w:lineRule="auto"/>
            <w:rPr>
              <w:rFonts w:ascii="Arial" w:hAnsi="Arial" w:cs="Arial"/>
              <w:color w:val="1F3864" w:themeColor="accent1" w:themeShade="80"/>
            </w:rPr>
          </w:pPr>
          <w:r w:rsidRPr="00071E53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2C3C340" w14:textId="77777777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84B323F" w14:textId="77777777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15119AB9" w14:textId="77777777" w:rsidR="0063169E" w:rsidRPr="00DC6818" w:rsidRDefault="0063169E" w:rsidP="0063169E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DC6818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690ED8A8" w14:textId="77777777" w:rsidR="001B2221" w:rsidRPr="001B2221" w:rsidRDefault="001B2221" w:rsidP="001B2221">
      <w:pPr>
        <w:spacing w:line="360" w:lineRule="auto"/>
        <w:rPr>
          <w:rFonts w:ascii="Arial" w:eastAsia="Calibri" w:hAnsi="Arial" w:cs="Arial"/>
          <w:bCs/>
          <w:color w:val="1F3864" w:themeColor="accent1" w:themeShade="80"/>
        </w:rPr>
      </w:pPr>
      <w:r w:rsidRPr="001B2221">
        <w:rPr>
          <w:rFonts w:ascii="Arial" w:hAnsi="Arial" w:cs="Arial"/>
          <w:color w:val="1F3864" w:themeColor="accent1" w:themeShade="80"/>
          <w:shd w:val="clear" w:color="auto" w:fill="FFFFFF"/>
        </w:rPr>
        <w:t xml:space="preserve">All applications must be submitted to UTA via the PSF Recognition upload form. You can submit your claim at the following web address: </w:t>
      </w:r>
      <w:hyperlink r:id="rId8" w:history="1">
        <w:r w:rsidRPr="001B2221">
          <w:rPr>
            <w:rStyle w:val="Hyperlink"/>
            <w:rFonts w:ascii="Arial" w:hAnsi="Arial" w:cs="Arial"/>
            <w:color w:val="1F3864" w:themeColor="accent1" w:themeShade="80"/>
            <w:shd w:val="clear" w:color="auto" w:fill="FFFFFF"/>
          </w:rPr>
          <w:t>https://utaresources.mmu.ac.uk/psfsubmission</w:t>
        </w:r>
      </w:hyperlink>
      <w:r w:rsidRPr="001B2221">
        <w:rPr>
          <w:rFonts w:ascii="Arial" w:hAnsi="Arial" w:cs="Arial"/>
          <w:color w:val="1F3864" w:themeColor="accent1" w:themeShade="80"/>
          <w:shd w:val="clear" w:color="auto" w:fill="FFFFFF"/>
        </w:rPr>
        <w:t xml:space="preserve">. </w:t>
      </w:r>
    </w:p>
    <w:p w14:paraId="799A8935" w14:textId="77777777" w:rsidR="001B2221" w:rsidRPr="001B2221" w:rsidRDefault="001B2221" w:rsidP="001B2221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1B2221">
        <w:rPr>
          <w:rFonts w:ascii="Arial" w:eastAsia="Calibri" w:hAnsi="Arial" w:cs="Arial"/>
          <w:color w:val="1F3864" w:themeColor="accent1" w:themeShade="80"/>
        </w:rPr>
        <w:t xml:space="preserve">If you are wishing to deliver a ‘live’ presentation, indicate this on the PSF Recognition Upload Form and a UTA colleague will contact you to arrange a convenient time. </w:t>
      </w:r>
    </w:p>
    <w:p w14:paraId="1C0E1873" w14:textId="77777777" w:rsidR="0063169E" w:rsidRPr="00DC6818" w:rsidRDefault="0063169E" w:rsidP="0063169E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51D9D2FD" w14:textId="3BA5EFC4" w:rsidR="00E06EAB" w:rsidRPr="00621FDC" w:rsidRDefault="0063169E" w:rsidP="0063169E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DC6818">
        <w:rPr>
          <w:rFonts w:ascii="Arial" w:eastAsia="Calibri" w:hAnsi="Arial" w:cs="Arial"/>
          <w:color w:val="1F3864" w:themeColor="accent1" w:themeShade="80"/>
        </w:rPr>
        <w:t>If you are submitting a recorded presentation, please do this when uploading your application form at the above Upload Form</w:t>
      </w:r>
      <w:r w:rsidR="003051AA">
        <w:rPr>
          <w:rFonts w:ascii="Arial" w:eastAsia="Calibri" w:hAnsi="Arial" w:cs="Arial"/>
          <w:color w:val="1F3864" w:themeColor="accent1" w:themeShade="80"/>
        </w:rPr>
        <w:t xml:space="preserve">. </w:t>
      </w:r>
      <w:r w:rsidR="00197E0C" w:rsidRPr="00DC6818">
        <w:rPr>
          <w:rFonts w:ascii="Arial" w:eastAsia="Calibri" w:hAnsi="Arial" w:cs="Arial"/>
          <w:color w:val="1F3864" w:themeColor="accent1" w:themeShade="80"/>
        </w:rPr>
        <w:t xml:space="preserve">The UTA will review your application and </w:t>
      </w:r>
      <w:r w:rsidR="00197E0C">
        <w:rPr>
          <w:rFonts w:ascii="Arial" w:eastAsia="Calibri" w:hAnsi="Arial" w:cs="Arial"/>
          <w:color w:val="1F3864" w:themeColor="accent1" w:themeShade="80"/>
        </w:rPr>
        <w:t>contact you to arrange a 30-minute discussion with the review team at a mutually convenient time.</w:t>
      </w:r>
    </w:p>
    <w:p w14:paraId="149C5212" w14:textId="77777777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br w:type="page"/>
      </w:r>
    </w:p>
    <w:p w14:paraId="57CD0EC0" w14:textId="022A88F2" w:rsidR="007F13A3" w:rsidRPr="00621FDC" w:rsidRDefault="00E06EAB" w:rsidP="00621FD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28575611"/>
      <w:r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7101"/>
      </w:tblGrid>
      <w:tr w:rsidR="00621FDC" w:rsidRPr="00621FDC" w14:paraId="18569146" w14:textId="77777777" w:rsidTr="00CF5608">
        <w:tc>
          <w:tcPr>
            <w:tcW w:w="1843" w:type="dxa"/>
          </w:tcPr>
          <w:p w14:paraId="55C22BB1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6AA56995" w14:textId="77777777" w:rsidTr="00CF5608">
        <w:tc>
          <w:tcPr>
            <w:tcW w:w="1843" w:type="dxa"/>
          </w:tcPr>
          <w:p w14:paraId="4C0FEBEB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D65A44B" w14:textId="77777777" w:rsidTr="00CF5608">
        <w:tc>
          <w:tcPr>
            <w:tcW w:w="1843" w:type="dxa"/>
          </w:tcPr>
          <w:p w14:paraId="66D0670C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0C4EF87" w14:textId="77777777" w:rsidTr="00CF5608">
        <w:tc>
          <w:tcPr>
            <w:tcW w:w="1843" w:type="dxa"/>
          </w:tcPr>
          <w:p w14:paraId="0F5C90CA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B1597FF" w14:textId="77777777" w:rsidTr="00CF5608">
        <w:tc>
          <w:tcPr>
            <w:tcW w:w="1843" w:type="dxa"/>
          </w:tcPr>
          <w:p w14:paraId="0E25CC03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5C0600A" w14:textId="77777777" w:rsidTr="00CF5608">
        <w:tc>
          <w:tcPr>
            <w:tcW w:w="1843" w:type="dxa"/>
          </w:tcPr>
          <w:p w14:paraId="2674C796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9DBBA64" w14:textId="77777777" w:rsidTr="00CF5608">
        <w:tc>
          <w:tcPr>
            <w:tcW w:w="1843" w:type="dxa"/>
          </w:tcPr>
          <w:p w14:paraId="7A892F61" w14:textId="45017ADB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3F13C276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45B894A" w14:textId="77777777" w:rsidTr="00CF5608">
        <w:tc>
          <w:tcPr>
            <w:tcW w:w="1843" w:type="dxa"/>
          </w:tcPr>
          <w:p w14:paraId="572730F5" w14:textId="45DA7D60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4180939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07C37F9" w14:textId="66658A08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621FDC" w:rsidRDefault="00E06EAB" w:rsidP="00621FDC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28575612"/>
      <w:r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FDC" w:rsidRPr="00621FDC" w14:paraId="092C6390" w14:textId="77777777" w:rsidTr="00CF5608">
        <w:tc>
          <w:tcPr>
            <w:tcW w:w="10137" w:type="dxa"/>
          </w:tcPr>
          <w:p w14:paraId="4537CFD1" w14:textId="77777777" w:rsidR="00E06EAB" w:rsidRPr="00621FDC" w:rsidRDefault="00E06EAB" w:rsidP="00621FDC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621FDC" w:rsidRPr="00621FDC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br w:type="page"/>
      </w:r>
    </w:p>
    <w:p w14:paraId="7BDA71AF" w14:textId="77777777" w:rsidR="00423B75" w:rsidRPr="00621FDC" w:rsidRDefault="00423B75" w:rsidP="00621FDC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621FD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81745" w14:textId="2E39D62E" w:rsidR="00E06EAB" w:rsidRPr="00621FDC" w:rsidRDefault="00E06EAB" w:rsidP="00621FDC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28575613"/>
      <w:r w:rsidRPr="00621FDC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621FDC" w:rsidRDefault="00E06EAB" w:rsidP="00621FDC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F35BFB7" w14:textId="77777777" w:rsidR="00315CC5" w:rsidRPr="00621FDC" w:rsidRDefault="00315CC5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Please provide examples of your professional activities and indicate engagement with the Principal Fellow descriptors.</w:t>
      </w:r>
    </w:p>
    <w:p w14:paraId="2609DD66" w14:textId="77777777" w:rsidR="00CB6B0A" w:rsidRDefault="00315CC5" w:rsidP="00621FDC">
      <w:pPr>
        <w:spacing w:after="0" w:line="360" w:lineRule="auto"/>
        <w:rPr>
          <w:rFonts w:ascii="Arial" w:hAnsi="Arial" w:cs="Arial"/>
          <w:b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You need not include all your activities but select key activities that demonstrate engagement across the descriptors.</w:t>
      </w:r>
      <w:r w:rsidRPr="00621FDC">
        <w:rPr>
          <w:rFonts w:ascii="Arial" w:hAnsi="Arial" w:cs="Arial"/>
          <w:b/>
          <w:color w:val="1F3864" w:themeColor="accent1" w:themeShade="80"/>
        </w:rPr>
        <w:t xml:space="preserve"> </w:t>
      </w:r>
    </w:p>
    <w:p w14:paraId="5C08B070" w14:textId="36EFBBF1" w:rsidR="00315CC5" w:rsidRPr="00621FDC" w:rsidRDefault="00315CC5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621FDC">
        <w:rPr>
          <w:rFonts w:ascii="Arial" w:hAnsi="Arial" w:cs="Arial"/>
          <w:b/>
          <w:bCs/>
          <w:color w:val="1F3864" w:themeColor="accent1" w:themeShade="80"/>
        </w:rPr>
        <w:t>Please keep the grid succinct, reviewers will only read a maximum of 4 pages.</w:t>
      </w:r>
    </w:p>
    <w:p w14:paraId="70BB7F85" w14:textId="77777777" w:rsidR="00E06EAB" w:rsidRPr="00621FDC" w:rsidRDefault="00E06EAB" w:rsidP="00621FDC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Style w:val="TableGrid6"/>
        <w:tblW w:w="14283" w:type="dxa"/>
        <w:tblLayout w:type="fixed"/>
        <w:tblLook w:val="04A0" w:firstRow="1" w:lastRow="0" w:firstColumn="1" w:lastColumn="0" w:noHBand="0" w:noVBand="1"/>
      </w:tblPr>
      <w:tblGrid>
        <w:gridCol w:w="4673"/>
        <w:gridCol w:w="2168"/>
        <w:gridCol w:w="1488"/>
        <w:gridCol w:w="1489"/>
        <w:gridCol w:w="1376"/>
        <w:gridCol w:w="1600"/>
        <w:gridCol w:w="1489"/>
      </w:tblGrid>
      <w:tr w:rsidR="00621FDC" w:rsidRPr="00621FDC" w14:paraId="53E0EE55" w14:textId="77777777" w:rsidTr="009A0B2E">
        <w:trPr>
          <w:trHeight w:val="2160"/>
        </w:trPr>
        <w:tc>
          <w:tcPr>
            <w:tcW w:w="4673" w:type="dxa"/>
          </w:tcPr>
          <w:p w14:paraId="278FA8AA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Examples of Professional Practice</w:t>
            </w:r>
          </w:p>
        </w:tc>
        <w:tc>
          <w:tcPr>
            <w:tcW w:w="2168" w:type="dxa"/>
          </w:tcPr>
          <w:p w14:paraId="4D464FA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</w:t>
            </w:r>
            <w:proofErr w:type="gramEnd"/>
            <w:r w:rsidRPr="00621FDC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1D6BC2D2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Engagement with / Championing the Standards and Dimensions of the UK PSF</w:t>
            </w:r>
          </w:p>
        </w:tc>
        <w:tc>
          <w:tcPr>
            <w:tcW w:w="1488" w:type="dxa"/>
          </w:tcPr>
          <w:p w14:paraId="4A1DA863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4:ii</w:t>
            </w:r>
            <w:proofErr w:type="gramEnd"/>
          </w:p>
          <w:p w14:paraId="6ED1BD59" w14:textId="5F4D06AF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Strategic leadership in teaching and learning</w:t>
            </w:r>
          </w:p>
        </w:tc>
        <w:tc>
          <w:tcPr>
            <w:tcW w:w="1489" w:type="dxa"/>
          </w:tcPr>
          <w:p w14:paraId="7F59E1E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4:iii</w:t>
            </w:r>
            <w:proofErr w:type="gramEnd"/>
          </w:p>
          <w:p w14:paraId="363D8F87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Policies and Strategies</w:t>
            </w:r>
          </w:p>
        </w:tc>
        <w:tc>
          <w:tcPr>
            <w:tcW w:w="1376" w:type="dxa"/>
          </w:tcPr>
          <w:p w14:paraId="72B7F1B3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4.iv</w:t>
            </w:r>
            <w:proofErr w:type="gramEnd"/>
          </w:p>
          <w:p w14:paraId="15C0610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Integrated Academic Practice</w:t>
            </w:r>
          </w:p>
          <w:p w14:paraId="105827D6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0FCF6BD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4:v</w:t>
            </w:r>
            <w:proofErr w:type="gramEnd"/>
          </w:p>
          <w:p w14:paraId="23927AC4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Continuing Professional Development</w:t>
            </w:r>
          </w:p>
        </w:tc>
        <w:tc>
          <w:tcPr>
            <w:tcW w:w="1489" w:type="dxa"/>
          </w:tcPr>
          <w:p w14:paraId="457C7D55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Dates</w:t>
            </w:r>
          </w:p>
        </w:tc>
      </w:tr>
      <w:tr w:rsidR="00621FDC" w:rsidRPr="00621FDC" w14:paraId="697CD8F3" w14:textId="77777777" w:rsidTr="009A0B2E">
        <w:tc>
          <w:tcPr>
            <w:tcW w:w="4673" w:type="dxa"/>
          </w:tcPr>
          <w:p w14:paraId="7724258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40C035B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8D94B3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327CE2E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191D99F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FA7AD9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EBB10B5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2AB9A70E" w14:textId="77777777" w:rsidTr="009A0B2E">
        <w:tc>
          <w:tcPr>
            <w:tcW w:w="4673" w:type="dxa"/>
          </w:tcPr>
          <w:p w14:paraId="759BE360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86ED8CD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F80254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223424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DB17E3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D43220D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7E2E0E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7FA88887" w14:textId="77777777" w:rsidTr="009A0B2E">
        <w:tc>
          <w:tcPr>
            <w:tcW w:w="4673" w:type="dxa"/>
          </w:tcPr>
          <w:p w14:paraId="2F4A8101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843D0B0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CA9DB2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498AF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F64DBC1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4B4F538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D4448C5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9E334FB" w14:textId="77777777" w:rsidTr="009A0B2E">
        <w:tc>
          <w:tcPr>
            <w:tcW w:w="4673" w:type="dxa"/>
          </w:tcPr>
          <w:p w14:paraId="7F8A908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01D6D9F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A74B39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A1B9AE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0126CFA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DEBA39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3EF999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1F96EE1" w14:textId="77777777" w:rsidTr="009A0B2E">
        <w:tc>
          <w:tcPr>
            <w:tcW w:w="4673" w:type="dxa"/>
          </w:tcPr>
          <w:p w14:paraId="5C744AD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467E2C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0741A3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1E06F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7FF30C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3FE97A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90CFAA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3927047" w14:textId="77777777" w:rsidTr="009A0B2E">
        <w:tc>
          <w:tcPr>
            <w:tcW w:w="4673" w:type="dxa"/>
          </w:tcPr>
          <w:p w14:paraId="12A4707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497A75A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A00FA0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286029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A1E3F7C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5764FB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DCE6E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6A476CB1" w14:textId="27BE2182" w:rsidR="00E06EAB" w:rsidRPr="00621FDC" w:rsidRDefault="00386DC5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i/>
          <w:iCs/>
          <w:color w:val="1F3864" w:themeColor="accent1" w:themeShade="80"/>
        </w:rPr>
        <w:t>Add rows as required</w:t>
      </w:r>
      <w:r w:rsidR="00E06EAB" w:rsidRPr="00621FDC">
        <w:rPr>
          <w:rFonts w:ascii="Arial" w:hAnsi="Arial" w:cs="Arial"/>
          <w:color w:val="1F3864" w:themeColor="accent1" w:themeShade="80"/>
        </w:rPr>
        <w:br w:type="page"/>
      </w:r>
    </w:p>
    <w:p w14:paraId="1AA57683" w14:textId="77777777" w:rsidR="00423B75" w:rsidRPr="00621FDC" w:rsidRDefault="00423B75" w:rsidP="00621FDC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621FDC" w:rsidSect="00423B7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CB51864" w14:textId="77777777" w:rsidR="00071E53" w:rsidRPr="00071E53" w:rsidRDefault="00071E53" w:rsidP="00071E53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b/>
          <w:bCs/>
          <w:color w:val="1F3864" w:themeColor="accent1" w:themeShade="80"/>
        </w:rPr>
      </w:pPr>
      <w:bookmarkStart w:id="3" w:name="_Toc128575614"/>
      <w:r w:rsidRPr="00071E53">
        <w:rPr>
          <w:rFonts w:ascii="Arial" w:eastAsiaTheme="majorEastAsia" w:hAnsi="Arial" w:cs="Arial"/>
          <w:b/>
          <w:bCs/>
          <w:color w:val="1F3864" w:themeColor="accent1" w:themeShade="80"/>
        </w:rPr>
        <w:lastRenderedPageBreak/>
        <w:t>3. Link to recorded presentation (Only applicable to people choosing the recorded presentation route)</w:t>
      </w:r>
      <w:bookmarkEnd w:id="3"/>
    </w:p>
    <w:p w14:paraId="0A7581BC" w14:textId="77777777" w:rsidR="00071E53" w:rsidRPr="00071E53" w:rsidRDefault="00071E53" w:rsidP="00071E53">
      <w:pPr>
        <w:spacing w:after="200" w:line="360" w:lineRule="auto"/>
        <w:rPr>
          <w:rFonts w:ascii="Arial" w:hAnsi="Arial" w:cs="Arial"/>
          <w:color w:val="1F3864" w:themeColor="accent1" w:themeShade="80"/>
        </w:rPr>
      </w:pPr>
      <w:r w:rsidRPr="00071E53">
        <w:rPr>
          <w:rFonts w:ascii="Arial" w:hAnsi="Arial" w:cs="Arial"/>
          <w:color w:val="1F3864" w:themeColor="accent1" w:themeShade="80"/>
        </w:rPr>
        <w:t xml:space="preserve">If you are choosing the recorded presentation route, share a hyperlink to the recorded video here. Remember to ensure your video’s sharing/privacy permission settings are set so that different colleagues will be able to view/download the video file. </w:t>
      </w:r>
    </w:p>
    <w:p w14:paraId="58FEAEC3" w14:textId="77777777" w:rsidR="00071E53" w:rsidRPr="00071E53" w:rsidRDefault="00071E53" w:rsidP="00071E53">
      <w:pPr>
        <w:spacing w:after="200" w:line="360" w:lineRule="auto"/>
        <w:rPr>
          <w:rFonts w:ascii="Arial" w:hAnsi="Arial" w:cs="Arial"/>
          <w:color w:val="1F3864" w:themeColor="accent1" w:themeShade="80"/>
        </w:rPr>
      </w:pPr>
    </w:p>
    <w:p w14:paraId="3D8341C9" w14:textId="77777777" w:rsidR="00071E53" w:rsidRPr="00071E53" w:rsidRDefault="00071E53" w:rsidP="00071E53">
      <w:pPr>
        <w:spacing w:after="200"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071E53">
        <w:rPr>
          <w:rFonts w:ascii="Arial" w:hAnsi="Arial" w:cs="Arial"/>
          <w:b/>
          <w:bCs/>
          <w:color w:val="1F3864" w:themeColor="accent1" w:themeShade="80"/>
        </w:rPr>
        <w:t xml:space="preserve">Link to recorded presentation: </w:t>
      </w:r>
    </w:p>
    <w:p w14:paraId="6F7F98C7" w14:textId="77777777" w:rsidR="00071E53" w:rsidRPr="00071E53" w:rsidRDefault="00071E53" w:rsidP="00071E53">
      <w:pPr>
        <w:spacing w:after="200" w:line="360" w:lineRule="auto"/>
        <w:rPr>
          <w:rFonts w:ascii="Arial" w:hAnsi="Arial" w:cs="Arial"/>
          <w:b/>
          <w:bCs/>
          <w:color w:val="1F3864" w:themeColor="accent1" w:themeShade="80"/>
        </w:rPr>
      </w:pPr>
    </w:p>
    <w:p w14:paraId="0D15058E" w14:textId="77777777" w:rsidR="00071E53" w:rsidRPr="00071E53" w:rsidRDefault="00071E53" w:rsidP="00071E53">
      <w:pPr>
        <w:spacing w:after="200" w:line="360" w:lineRule="auto"/>
        <w:rPr>
          <w:rFonts w:ascii="Arial" w:hAnsi="Arial" w:cs="Arial"/>
          <w:color w:val="1F3864" w:themeColor="accent1" w:themeShade="80"/>
        </w:rPr>
      </w:pPr>
      <w:r w:rsidRPr="00071E53">
        <w:rPr>
          <w:rFonts w:ascii="Arial" w:hAnsi="Arial" w:cs="Arial"/>
          <w:color w:val="1F3864" w:themeColor="accent1" w:themeShade="80"/>
        </w:rPr>
        <w:t>Note – If you are choosing a live presentation, leave this section blank.</w:t>
      </w:r>
    </w:p>
    <w:p w14:paraId="7ECB8400" w14:textId="77777777" w:rsidR="001B2221" w:rsidRDefault="001B2221">
      <w:pPr>
        <w:rPr>
          <w:rFonts w:ascii="Arial" w:eastAsiaTheme="majorEastAsia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5691F35F" w14:textId="34630618" w:rsidR="00CC16E3" w:rsidRPr="00621FDC" w:rsidRDefault="00071E53" w:rsidP="00B02154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128575615"/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1764D7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Advocate supporting statement</w:t>
      </w:r>
      <w:r w:rsidR="00450DBF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4"/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621FDC" w:rsidRPr="00621FDC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621FDC" w:rsidRPr="00621FDC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621FDC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621FDC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77777777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B9B8009" w14:textId="138C9F75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478BCF4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621FDC" w:rsidRPr="00621FDC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353BA983" w:rsidR="001764D7" w:rsidRPr="00621FDC" w:rsidRDefault="001764D7" w:rsidP="00621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621FDC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621FDC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E44D7F"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621FDC" w:rsidRPr="00621FDC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54056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621FDC" w:rsidRPr="00621FDC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621FDC" w:rsidRPr="00621FDC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621FDC" w:rsidRPr="00621FDC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621FDC" w:rsidRDefault="007676F1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7BAA9DCF" w14:textId="37B7D1D9" w:rsidR="00220043" w:rsidRDefault="0022004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220043" w:rsidRPr="00621FDC" w14:paraId="78876D7A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82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E3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00861DE9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0EB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47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792D41E1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B5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63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41DA4F53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385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16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3EEAF7DC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3F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D7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35CC1393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7117C3F8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37C5EB91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220043" w:rsidRPr="00621FDC" w14:paraId="29746CE1" w14:textId="77777777" w:rsidTr="004177A8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91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12C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441948F0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19100505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169D3E8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74770973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2D" w14:textId="77777777" w:rsidR="00220043" w:rsidRPr="00621FDC" w:rsidRDefault="00220043" w:rsidP="004177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220043" w:rsidRPr="00621FDC" w14:paraId="61A6C879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9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A560296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AE2170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345A3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14215C98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B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220043" w:rsidRPr="00621FDC" w14:paraId="28CEC02D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99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1186BB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30EA5514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44F71C37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50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220043" w:rsidRPr="00621FDC" w14:paraId="0FBF40A2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68D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21FA545D" w14:textId="1EC97D65" w:rsidR="00220043" w:rsidRDefault="00220043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2DC4D08" w14:textId="77777777" w:rsidR="00220043" w:rsidRDefault="0022004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220043" w:rsidRPr="00621FDC" w14:paraId="5C6B04F3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E5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A6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1DFE0006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11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D8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5D1A789F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7B5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71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7165C9F7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69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94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694D15C0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5A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044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2A3FB036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6857C13C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099D0ECA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220043" w:rsidRPr="00621FDC" w14:paraId="542D49F0" w14:textId="77777777" w:rsidTr="004177A8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3B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18C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570B388D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4855A41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6AE4521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3BEC320E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E73" w14:textId="77777777" w:rsidR="00220043" w:rsidRPr="00621FDC" w:rsidRDefault="00220043" w:rsidP="004177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220043" w:rsidRPr="00621FDC" w14:paraId="2447A511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B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2B983D6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2039DD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FCBB0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34008FF4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15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220043" w:rsidRPr="00621FDC" w14:paraId="168C373A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37A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1B7FF0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BED8B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621ABC64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AA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220043" w:rsidRPr="00621FDC" w14:paraId="1E41D759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59D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4D0F165" w14:textId="77777777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44EDBD2" w14:textId="5053E28D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D271E34" w14:textId="20BE88B5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488F5D19" w14:textId="3EF35DA7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131ABD96" w14:textId="77777777" w:rsidR="00CC16E3" w:rsidRPr="00621FDC" w:rsidRDefault="00CC16E3" w:rsidP="00621FDC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14:paraId="04971DCB" w14:textId="3072287F" w:rsidR="007676F1" w:rsidRPr="00220043" w:rsidRDefault="00CC16E3" w:rsidP="00220043">
      <w:pPr>
        <w:spacing w:line="360" w:lineRule="auto"/>
        <w:rPr>
          <w:rFonts w:ascii="Arial" w:eastAsiaTheme="majorEastAsia" w:hAnsi="Arial" w:cs="Arial"/>
          <w:b/>
          <w:bCs/>
          <w:color w:val="1F3864" w:themeColor="accent1" w:themeShade="80"/>
        </w:rPr>
      </w:pPr>
      <w:r w:rsidRPr="00621FDC"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3643113E" w14:textId="1563E016" w:rsidR="001764D7" w:rsidRPr="00621FDC" w:rsidRDefault="00071E53" w:rsidP="00621FD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128575616"/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5</w:t>
      </w:r>
      <w:r w:rsidR="007676F1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Supporting evidence</w:t>
      </w:r>
      <w:bookmarkEnd w:id="5"/>
    </w:p>
    <w:p w14:paraId="46F798F4" w14:textId="42A333CE" w:rsidR="007676F1" w:rsidRPr="00621FDC" w:rsidRDefault="007676F1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621FDC">
        <w:rPr>
          <w:rFonts w:ascii="Arial" w:hAnsi="Arial" w:cs="Arial"/>
          <w:color w:val="1F3864" w:themeColor="accent1" w:themeShade="80"/>
        </w:rPr>
        <w:t>the space below</w:t>
      </w:r>
      <w:r w:rsidRPr="00621FDC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621FDC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Evidence may include</w:t>
      </w:r>
      <w:r w:rsidRPr="00621FDC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621FDC" w:rsidRDefault="007676F1" w:rsidP="00621FD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621FDC">
        <w:rPr>
          <w:rFonts w:ascii="Arial" w:eastAsia="Calibri" w:hAnsi="Arial" w:cs="Arial"/>
          <w:color w:val="1F3864" w:themeColor="accent1" w:themeShade="80"/>
        </w:rPr>
        <w:t>and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621FDC" w:rsidRDefault="007676F1" w:rsidP="00621FD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>Any evidence you wish to attach to provide evidence of impact of your teaching and supporting learning practice eg: feedback, testimonials etc.</w:t>
      </w:r>
    </w:p>
    <w:p w14:paraId="4E560AD7" w14:textId="37D0593C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621FDC">
        <w:rPr>
          <w:rFonts w:ascii="Arial" w:eastAsia="Calibri" w:hAnsi="Arial" w:cs="Arial"/>
          <w:color w:val="1F3864" w:themeColor="accent1" w:themeShade="80"/>
        </w:rPr>
        <w:t>e</w:t>
      </w:r>
      <w:r w:rsidR="1017D024" w:rsidRPr="00621FDC">
        <w:rPr>
          <w:rFonts w:ascii="Arial" w:eastAsia="Calibri" w:hAnsi="Arial" w:cs="Arial"/>
          <w:color w:val="1F3864" w:themeColor="accent1" w:themeShade="80"/>
        </w:rPr>
        <w:t>.</w:t>
      </w:r>
      <w:r w:rsidRPr="00621FDC">
        <w:rPr>
          <w:rFonts w:ascii="Arial" w:eastAsia="Calibri" w:hAnsi="Arial" w:cs="Arial"/>
          <w:color w:val="1F3864" w:themeColor="accent1" w:themeShade="80"/>
        </w:rPr>
        <w:t>g</w:t>
      </w:r>
      <w:r w:rsidR="36F85370" w:rsidRPr="00621FDC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621FDC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621FDC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621FDC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621FDC" w:rsidRDefault="007676F1" w:rsidP="00621FDC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62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A757" w14:textId="77777777" w:rsidR="00DA5602" w:rsidRDefault="00DA5602" w:rsidP="007676F1">
      <w:pPr>
        <w:spacing w:after="0" w:line="240" w:lineRule="auto"/>
      </w:pPr>
      <w:r>
        <w:separator/>
      </w:r>
    </w:p>
  </w:endnote>
  <w:endnote w:type="continuationSeparator" w:id="0">
    <w:p w14:paraId="7B611A92" w14:textId="77777777" w:rsidR="00DA5602" w:rsidRDefault="00DA5602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49336AEB" w:rsidR="007676F1" w:rsidRPr="00071E53" w:rsidRDefault="00E27364">
    <w:pPr>
      <w:pStyle w:val="Footer"/>
      <w:rPr>
        <w:rFonts w:ascii="Arial" w:hAnsi="Arial" w:cs="Arial"/>
      </w:rPr>
    </w:pPr>
    <w:r w:rsidRPr="00071E53">
      <w:rPr>
        <w:rFonts w:ascii="Arial" w:hAnsi="Arial" w:cs="Arial"/>
        <w:color w:val="1F3864" w:themeColor="accent1" w:themeShade="80"/>
        <w:sz w:val="20"/>
        <w:szCs w:val="20"/>
      </w:rPr>
      <w:t xml:space="preserve">PFHEA Presentation Application Form – Last updated </w:t>
    </w:r>
    <w:r w:rsidR="00071E53" w:rsidRPr="00071E53">
      <w:rPr>
        <w:rFonts w:ascii="Arial" w:hAnsi="Arial" w:cs="Arial"/>
        <w:color w:val="1F3864" w:themeColor="accent1" w:themeShade="80"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10C1" w14:textId="77777777" w:rsidR="00DA5602" w:rsidRDefault="00DA5602" w:rsidP="007676F1">
      <w:pPr>
        <w:spacing w:after="0" w:line="240" w:lineRule="auto"/>
      </w:pPr>
      <w:r>
        <w:separator/>
      </w:r>
    </w:p>
  </w:footnote>
  <w:footnote w:type="continuationSeparator" w:id="0">
    <w:p w14:paraId="3824C49B" w14:textId="77777777" w:rsidR="00DA5602" w:rsidRDefault="00DA5602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402166">
    <w:abstractNumId w:val="2"/>
  </w:num>
  <w:num w:numId="2" w16cid:durableId="1108935743">
    <w:abstractNumId w:val="0"/>
  </w:num>
  <w:num w:numId="3" w16cid:durableId="554705337">
    <w:abstractNumId w:val="5"/>
  </w:num>
  <w:num w:numId="4" w16cid:durableId="959923342">
    <w:abstractNumId w:val="4"/>
  </w:num>
  <w:num w:numId="5" w16cid:durableId="793866529">
    <w:abstractNumId w:val="1"/>
  </w:num>
  <w:num w:numId="6" w16cid:durableId="194171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00CA0"/>
    <w:rsid w:val="00046622"/>
    <w:rsid w:val="000700B1"/>
    <w:rsid w:val="00071E53"/>
    <w:rsid w:val="001208C2"/>
    <w:rsid w:val="001764D7"/>
    <w:rsid w:val="001767E8"/>
    <w:rsid w:val="00197E0C"/>
    <w:rsid w:val="001B2221"/>
    <w:rsid w:val="00220043"/>
    <w:rsid w:val="00243C47"/>
    <w:rsid w:val="003051AA"/>
    <w:rsid w:val="00315CC5"/>
    <w:rsid w:val="003160F0"/>
    <w:rsid w:val="003422B6"/>
    <w:rsid w:val="00355117"/>
    <w:rsid w:val="00386DC5"/>
    <w:rsid w:val="003918E7"/>
    <w:rsid w:val="003B7FED"/>
    <w:rsid w:val="00423B75"/>
    <w:rsid w:val="00450DBF"/>
    <w:rsid w:val="004D7F4D"/>
    <w:rsid w:val="004E0316"/>
    <w:rsid w:val="00621FDC"/>
    <w:rsid w:val="0063169E"/>
    <w:rsid w:val="007520FB"/>
    <w:rsid w:val="00766EE8"/>
    <w:rsid w:val="007676F1"/>
    <w:rsid w:val="007A24E6"/>
    <w:rsid w:val="007F13A3"/>
    <w:rsid w:val="00815A1B"/>
    <w:rsid w:val="00820082"/>
    <w:rsid w:val="00831D9E"/>
    <w:rsid w:val="008579FE"/>
    <w:rsid w:val="008A1B76"/>
    <w:rsid w:val="008B4320"/>
    <w:rsid w:val="008D75EC"/>
    <w:rsid w:val="00993944"/>
    <w:rsid w:val="009A0B2E"/>
    <w:rsid w:val="009F31E4"/>
    <w:rsid w:val="00A23FED"/>
    <w:rsid w:val="00A54EFC"/>
    <w:rsid w:val="00A55678"/>
    <w:rsid w:val="00B02154"/>
    <w:rsid w:val="00B9764F"/>
    <w:rsid w:val="00C2682D"/>
    <w:rsid w:val="00C709AB"/>
    <w:rsid w:val="00CB6B0A"/>
    <w:rsid w:val="00CC16E3"/>
    <w:rsid w:val="00D34BD0"/>
    <w:rsid w:val="00DA17DB"/>
    <w:rsid w:val="00DA5602"/>
    <w:rsid w:val="00E06EAB"/>
    <w:rsid w:val="00E1212D"/>
    <w:rsid w:val="00E27364"/>
    <w:rsid w:val="00E44D7F"/>
    <w:rsid w:val="00E525AB"/>
    <w:rsid w:val="00E91B33"/>
    <w:rsid w:val="00EC3EDB"/>
    <w:rsid w:val="00F3181A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  <w:style w:type="table" w:customStyle="1" w:styleId="TableGrid6">
    <w:name w:val="Table Grid6"/>
    <w:basedOn w:val="TableNormal"/>
    <w:next w:val="TableGrid"/>
    <w:uiPriority w:val="59"/>
    <w:rsid w:val="00386DC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52</cp:revision>
  <dcterms:created xsi:type="dcterms:W3CDTF">2021-04-01T11:21:00Z</dcterms:created>
  <dcterms:modified xsi:type="dcterms:W3CDTF">2023-03-01T15:07:00Z</dcterms:modified>
</cp:coreProperties>
</file>